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FA" w:rsidRPr="00A21F3A" w:rsidRDefault="005B26E4" w:rsidP="005B26E4">
      <w:pPr>
        <w:spacing w:after="0"/>
        <w:jc w:val="center"/>
        <w:rPr>
          <w:rFonts w:ascii="Times New Roman" w:hAnsi="Times New Roman" w:cs="Times New Roman"/>
          <w:b/>
          <w:sz w:val="24"/>
          <w:szCs w:val="24"/>
        </w:rPr>
      </w:pPr>
      <w:r w:rsidRPr="00A21F3A">
        <w:rPr>
          <w:rFonts w:ascii="Times New Roman" w:hAnsi="Times New Roman" w:cs="Times New Roman"/>
          <w:b/>
          <w:sz w:val="24"/>
          <w:szCs w:val="24"/>
        </w:rPr>
        <w:t>Albany State University</w:t>
      </w:r>
    </w:p>
    <w:p w:rsidR="005B26E4" w:rsidRPr="00A21F3A" w:rsidRDefault="005B26E4" w:rsidP="005B26E4">
      <w:pPr>
        <w:spacing w:after="0"/>
        <w:jc w:val="center"/>
        <w:rPr>
          <w:rFonts w:ascii="Times New Roman" w:hAnsi="Times New Roman" w:cs="Times New Roman"/>
          <w:b/>
          <w:sz w:val="24"/>
          <w:szCs w:val="24"/>
        </w:rPr>
      </w:pPr>
      <w:r w:rsidRPr="00A21F3A">
        <w:rPr>
          <w:rFonts w:ascii="Times New Roman" w:hAnsi="Times New Roman" w:cs="Times New Roman"/>
          <w:b/>
          <w:sz w:val="24"/>
          <w:szCs w:val="24"/>
        </w:rPr>
        <w:t>Youth Programs</w:t>
      </w:r>
    </w:p>
    <w:p w:rsidR="005B26E4" w:rsidRPr="00A21F3A" w:rsidRDefault="005B26E4" w:rsidP="005B26E4">
      <w:pPr>
        <w:spacing w:after="0"/>
        <w:jc w:val="center"/>
        <w:rPr>
          <w:rFonts w:ascii="Times New Roman" w:hAnsi="Times New Roman" w:cs="Times New Roman"/>
          <w:b/>
          <w:sz w:val="24"/>
          <w:szCs w:val="24"/>
        </w:rPr>
      </w:pPr>
      <w:r w:rsidRPr="00A21F3A">
        <w:rPr>
          <w:rFonts w:ascii="Times New Roman" w:hAnsi="Times New Roman" w:cs="Times New Roman"/>
          <w:b/>
          <w:sz w:val="24"/>
          <w:szCs w:val="24"/>
        </w:rPr>
        <w:t>Medical Treatment Log</w:t>
      </w:r>
    </w:p>
    <w:p w:rsidR="005B26E4" w:rsidRPr="00A21F3A" w:rsidRDefault="005B26E4" w:rsidP="005B26E4">
      <w:pPr>
        <w:spacing w:after="0"/>
        <w:jc w:val="center"/>
        <w:rPr>
          <w:rFonts w:ascii="Times New Roman" w:hAnsi="Times New Roman" w:cs="Times New Roman"/>
          <w:b/>
          <w:sz w:val="24"/>
          <w:szCs w:val="24"/>
        </w:rPr>
      </w:pPr>
    </w:p>
    <w:p w:rsidR="005B26E4" w:rsidRPr="00A21F3A" w:rsidRDefault="005B26E4" w:rsidP="005B26E4">
      <w:pPr>
        <w:spacing w:after="0"/>
        <w:rPr>
          <w:rFonts w:ascii="Times New Roman" w:hAnsi="Times New Roman" w:cs="Times New Roman"/>
          <w:b/>
          <w:sz w:val="20"/>
          <w:szCs w:val="20"/>
        </w:rPr>
      </w:pPr>
      <w:r w:rsidRPr="00A21F3A">
        <w:rPr>
          <w:rFonts w:ascii="Times New Roman" w:hAnsi="Times New Roman" w:cs="Times New Roman"/>
          <w:b/>
          <w:sz w:val="20"/>
          <w:szCs w:val="20"/>
        </w:rPr>
        <w:t>The purpose of this log is to keep a permanent record of all medicine dispensed to participants during the course of an event or activity.  All medical treatment should be administered within the training and certification of the caregiver as outlined on the Authorization to Administer Medication form.</w:t>
      </w:r>
    </w:p>
    <w:p w:rsidR="005B26E4" w:rsidRDefault="005B26E4" w:rsidP="005B26E4">
      <w:pPr>
        <w:spacing w:after="0"/>
        <w:rPr>
          <w:b/>
          <w:sz w:val="24"/>
          <w:szCs w:val="24"/>
        </w:rPr>
      </w:pPr>
    </w:p>
    <w:tbl>
      <w:tblPr>
        <w:tblStyle w:val="GridTable4-Accent5"/>
        <w:tblW w:w="0" w:type="auto"/>
        <w:tblLook w:val="04A0" w:firstRow="1" w:lastRow="0" w:firstColumn="1" w:lastColumn="0" w:noHBand="0" w:noVBand="1"/>
      </w:tblPr>
      <w:tblGrid>
        <w:gridCol w:w="1075"/>
        <w:gridCol w:w="810"/>
        <w:gridCol w:w="1915"/>
        <w:gridCol w:w="1323"/>
        <w:gridCol w:w="1327"/>
        <w:gridCol w:w="1567"/>
        <w:gridCol w:w="2508"/>
      </w:tblGrid>
      <w:tr w:rsidR="005B26E4" w:rsidTr="00A45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5B26E4" w:rsidRPr="006779E6" w:rsidRDefault="005B26E4" w:rsidP="005B26E4">
            <w:pPr>
              <w:rPr>
                <w:rFonts w:ascii="Times New Roman" w:hAnsi="Times New Roman" w:cs="Times New Roman"/>
                <w:b w:val="0"/>
                <w:sz w:val="24"/>
                <w:szCs w:val="24"/>
              </w:rPr>
            </w:pPr>
            <w:r w:rsidRPr="006779E6">
              <w:rPr>
                <w:rFonts w:ascii="Times New Roman" w:hAnsi="Times New Roman" w:cs="Times New Roman"/>
                <w:b w:val="0"/>
                <w:sz w:val="24"/>
                <w:szCs w:val="24"/>
              </w:rPr>
              <w:t>Date</w:t>
            </w:r>
          </w:p>
        </w:tc>
        <w:tc>
          <w:tcPr>
            <w:tcW w:w="810" w:type="dxa"/>
          </w:tcPr>
          <w:p w:rsidR="005B26E4" w:rsidRPr="006779E6" w:rsidRDefault="005B26E4" w:rsidP="005B2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Time</w:t>
            </w:r>
          </w:p>
        </w:tc>
        <w:tc>
          <w:tcPr>
            <w:tcW w:w="1915" w:type="dxa"/>
          </w:tcPr>
          <w:p w:rsidR="005B26E4" w:rsidRPr="006779E6" w:rsidRDefault="005B26E4" w:rsidP="005B2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Camper’s Name</w:t>
            </w:r>
          </w:p>
        </w:tc>
        <w:tc>
          <w:tcPr>
            <w:tcW w:w="1323" w:type="dxa"/>
          </w:tcPr>
          <w:p w:rsidR="005B26E4" w:rsidRPr="006779E6" w:rsidRDefault="005B26E4" w:rsidP="005B2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Complaint</w:t>
            </w:r>
          </w:p>
        </w:tc>
        <w:tc>
          <w:tcPr>
            <w:tcW w:w="1327" w:type="dxa"/>
          </w:tcPr>
          <w:p w:rsidR="005B26E4" w:rsidRPr="006779E6" w:rsidRDefault="005B26E4" w:rsidP="005B2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Treatment</w:t>
            </w:r>
          </w:p>
        </w:tc>
        <w:tc>
          <w:tcPr>
            <w:tcW w:w="1567" w:type="dxa"/>
          </w:tcPr>
          <w:p w:rsidR="005B26E4" w:rsidRPr="006779E6" w:rsidRDefault="005B26E4" w:rsidP="00677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Administered by:</w:t>
            </w:r>
          </w:p>
        </w:tc>
        <w:tc>
          <w:tcPr>
            <w:tcW w:w="2508" w:type="dxa"/>
          </w:tcPr>
          <w:p w:rsidR="005B26E4" w:rsidRPr="006779E6" w:rsidRDefault="005B26E4" w:rsidP="00677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79E6">
              <w:rPr>
                <w:rFonts w:ascii="Times New Roman" w:hAnsi="Times New Roman" w:cs="Times New Roman"/>
                <w:b w:val="0"/>
                <w:sz w:val="24"/>
                <w:szCs w:val="24"/>
              </w:rPr>
              <w:t>How was permission obtained?</w:t>
            </w:r>
          </w:p>
        </w:tc>
      </w:tr>
      <w:tr w:rsidR="005B26E4" w:rsidTr="00A4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915"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3"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56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2508"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r>
      <w:tr w:rsidR="00F11EDC" w:rsidTr="00A45712">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915"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3"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56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2508"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r>
      <w:tr w:rsidR="005B26E4" w:rsidTr="00A4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915"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3"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56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2508"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r>
      <w:tr w:rsidR="00F11EDC" w:rsidTr="00A45712">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915"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3"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56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2508"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r>
      <w:tr w:rsidR="005B26E4" w:rsidTr="00A4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915"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3"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56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2508"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r>
      <w:tr w:rsidR="00F11EDC" w:rsidTr="00A45712">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915"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3"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567"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2508" w:type="dxa"/>
          </w:tcPr>
          <w:p w:rsidR="005B26E4" w:rsidRDefault="005B26E4" w:rsidP="005B26E4">
            <w:pPr>
              <w:cnfStyle w:val="000000000000" w:firstRow="0" w:lastRow="0" w:firstColumn="0" w:lastColumn="0" w:oddVBand="0" w:evenVBand="0" w:oddHBand="0" w:evenHBand="0" w:firstRowFirstColumn="0" w:firstRowLastColumn="0" w:lastRowFirstColumn="0" w:lastRowLastColumn="0"/>
              <w:rPr>
                <w:b/>
                <w:sz w:val="24"/>
                <w:szCs w:val="24"/>
              </w:rPr>
            </w:pPr>
          </w:p>
        </w:tc>
      </w:tr>
      <w:tr w:rsidR="005B26E4" w:rsidTr="00A4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5B26E4" w:rsidRDefault="005B26E4" w:rsidP="005B26E4">
            <w:pPr>
              <w:rPr>
                <w:b w:val="0"/>
                <w:sz w:val="24"/>
                <w:szCs w:val="24"/>
              </w:rPr>
            </w:pPr>
          </w:p>
          <w:p w:rsidR="005B26E4" w:rsidRDefault="005B26E4" w:rsidP="005B26E4">
            <w:pPr>
              <w:rPr>
                <w:b w:val="0"/>
                <w:sz w:val="24"/>
                <w:szCs w:val="24"/>
              </w:rPr>
            </w:pPr>
          </w:p>
          <w:p w:rsidR="005B26E4" w:rsidRDefault="005B26E4" w:rsidP="005B26E4">
            <w:pPr>
              <w:rPr>
                <w:b w:val="0"/>
                <w:sz w:val="24"/>
                <w:szCs w:val="24"/>
              </w:rPr>
            </w:pPr>
          </w:p>
        </w:tc>
        <w:tc>
          <w:tcPr>
            <w:tcW w:w="810"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915"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3"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567"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2508" w:type="dxa"/>
          </w:tcPr>
          <w:p w:rsidR="005B26E4" w:rsidRDefault="005B26E4" w:rsidP="005B26E4">
            <w:pPr>
              <w:cnfStyle w:val="000000100000" w:firstRow="0" w:lastRow="0" w:firstColumn="0" w:lastColumn="0" w:oddVBand="0" w:evenVBand="0" w:oddHBand="1" w:evenHBand="0" w:firstRowFirstColumn="0" w:firstRowLastColumn="0" w:lastRowFirstColumn="0" w:lastRowLastColumn="0"/>
              <w:rPr>
                <w:b/>
                <w:sz w:val="24"/>
                <w:szCs w:val="24"/>
              </w:rPr>
            </w:pPr>
          </w:p>
        </w:tc>
      </w:tr>
      <w:tr w:rsidR="00F11EDC" w:rsidTr="00A45712">
        <w:tc>
          <w:tcPr>
            <w:cnfStyle w:val="001000000000" w:firstRow="0" w:lastRow="0" w:firstColumn="1" w:lastColumn="0" w:oddVBand="0" w:evenVBand="0" w:oddHBand="0" w:evenHBand="0" w:firstRowFirstColumn="0" w:firstRowLastColumn="0" w:lastRowFirstColumn="0" w:lastRowLastColumn="0"/>
            <w:tcW w:w="1075" w:type="dxa"/>
          </w:tcPr>
          <w:p w:rsidR="00F11EDC" w:rsidRDefault="00F11EDC" w:rsidP="005B26E4">
            <w:pPr>
              <w:rPr>
                <w:b w:val="0"/>
                <w:sz w:val="24"/>
                <w:szCs w:val="24"/>
              </w:rPr>
            </w:pPr>
          </w:p>
          <w:p w:rsidR="00F11EDC" w:rsidRDefault="00F11EDC" w:rsidP="005B26E4">
            <w:pPr>
              <w:rPr>
                <w:b w:val="0"/>
                <w:sz w:val="24"/>
                <w:szCs w:val="24"/>
              </w:rPr>
            </w:pPr>
          </w:p>
        </w:tc>
        <w:tc>
          <w:tcPr>
            <w:tcW w:w="810"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915"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3"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7"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567"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2508"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r>
      <w:tr w:rsidR="00F11EDC" w:rsidTr="00A4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F11EDC" w:rsidRDefault="00F11EDC" w:rsidP="005B26E4">
            <w:pPr>
              <w:rPr>
                <w:b w:val="0"/>
                <w:sz w:val="24"/>
                <w:szCs w:val="24"/>
              </w:rPr>
            </w:pPr>
          </w:p>
          <w:p w:rsidR="00F11EDC" w:rsidRDefault="00F11EDC" w:rsidP="005B26E4">
            <w:pPr>
              <w:rPr>
                <w:b w:val="0"/>
                <w:sz w:val="24"/>
                <w:szCs w:val="24"/>
              </w:rPr>
            </w:pPr>
          </w:p>
        </w:tc>
        <w:tc>
          <w:tcPr>
            <w:tcW w:w="810"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915"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3"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327"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1567"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c>
          <w:tcPr>
            <w:tcW w:w="2508" w:type="dxa"/>
          </w:tcPr>
          <w:p w:rsidR="00F11EDC" w:rsidRDefault="00F11EDC" w:rsidP="005B26E4">
            <w:pPr>
              <w:cnfStyle w:val="000000100000" w:firstRow="0" w:lastRow="0" w:firstColumn="0" w:lastColumn="0" w:oddVBand="0" w:evenVBand="0" w:oddHBand="1" w:evenHBand="0" w:firstRowFirstColumn="0" w:firstRowLastColumn="0" w:lastRowFirstColumn="0" w:lastRowLastColumn="0"/>
              <w:rPr>
                <w:b/>
                <w:sz w:val="24"/>
                <w:szCs w:val="24"/>
              </w:rPr>
            </w:pPr>
          </w:p>
        </w:tc>
      </w:tr>
      <w:tr w:rsidR="00F11EDC" w:rsidTr="00A45712">
        <w:tc>
          <w:tcPr>
            <w:cnfStyle w:val="001000000000" w:firstRow="0" w:lastRow="0" w:firstColumn="1" w:lastColumn="0" w:oddVBand="0" w:evenVBand="0" w:oddHBand="0" w:evenHBand="0" w:firstRowFirstColumn="0" w:firstRowLastColumn="0" w:lastRowFirstColumn="0" w:lastRowLastColumn="0"/>
            <w:tcW w:w="1075" w:type="dxa"/>
          </w:tcPr>
          <w:p w:rsidR="00F11EDC" w:rsidRDefault="00F11EDC" w:rsidP="005B26E4">
            <w:pPr>
              <w:rPr>
                <w:b w:val="0"/>
                <w:sz w:val="24"/>
                <w:szCs w:val="24"/>
              </w:rPr>
            </w:pPr>
          </w:p>
          <w:p w:rsidR="00F11EDC" w:rsidRDefault="00F11EDC" w:rsidP="005B26E4">
            <w:pPr>
              <w:rPr>
                <w:b w:val="0"/>
                <w:sz w:val="24"/>
                <w:szCs w:val="24"/>
              </w:rPr>
            </w:pPr>
          </w:p>
        </w:tc>
        <w:tc>
          <w:tcPr>
            <w:tcW w:w="810"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915"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3"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327"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1567"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c>
          <w:tcPr>
            <w:tcW w:w="2508" w:type="dxa"/>
          </w:tcPr>
          <w:p w:rsidR="00F11EDC" w:rsidRDefault="00F11EDC" w:rsidP="005B26E4">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5B26E4" w:rsidRDefault="005B26E4" w:rsidP="005B26E4">
      <w:pPr>
        <w:spacing w:after="0"/>
        <w:rPr>
          <w:b/>
          <w:sz w:val="24"/>
          <w:szCs w:val="24"/>
        </w:rPr>
      </w:pPr>
    </w:p>
    <w:p w:rsidR="00A45712" w:rsidRDefault="00A45712" w:rsidP="005B26E4">
      <w:pPr>
        <w:spacing w:after="0"/>
        <w:rPr>
          <w:b/>
          <w:sz w:val="24"/>
          <w:szCs w:val="24"/>
        </w:rPr>
      </w:pPr>
    </w:p>
    <w:p w:rsidR="005B26E4" w:rsidRPr="006779E6" w:rsidRDefault="00A45712" w:rsidP="005B26E4">
      <w:pPr>
        <w:spacing w:after="0"/>
        <w:rPr>
          <w:rFonts w:ascii="Times New Roman" w:hAnsi="Times New Roman" w:cs="Times New Roman"/>
          <w:b/>
          <w:sz w:val="20"/>
          <w:szCs w:val="20"/>
        </w:rPr>
      </w:pPr>
      <w:r w:rsidRPr="006779E6">
        <w:rPr>
          <w:rFonts w:ascii="Times New Roman" w:hAnsi="Times New Roman" w:cs="Times New Roman"/>
          <w:b/>
          <w:sz w:val="20"/>
          <w:szCs w:val="20"/>
        </w:rPr>
        <w:t>N</w:t>
      </w:r>
      <w:r w:rsidR="005B26E4" w:rsidRPr="006779E6">
        <w:rPr>
          <w:rFonts w:ascii="Times New Roman" w:hAnsi="Times New Roman" w:cs="Times New Roman"/>
          <w:b/>
          <w:sz w:val="20"/>
          <w:szCs w:val="20"/>
        </w:rPr>
        <w:t>ote:  Administered by indicates who treated the camper and should be at least two people.  How was permission obtained must be completed with either reference to the Medical Information Release Form, medical professional prescribed or phone call to parent/guardian.</w:t>
      </w:r>
    </w:p>
    <w:p w:rsidR="005B26E4" w:rsidRPr="006779E6" w:rsidRDefault="005B26E4" w:rsidP="005B26E4">
      <w:pPr>
        <w:spacing w:after="0"/>
        <w:rPr>
          <w:rFonts w:ascii="Times New Roman" w:hAnsi="Times New Roman" w:cs="Times New Roman"/>
          <w:b/>
          <w:sz w:val="20"/>
          <w:szCs w:val="20"/>
        </w:rPr>
      </w:pPr>
    </w:p>
    <w:p w:rsidR="005B26E4" w:rsidRPr="006779E6" w:rsidRDefault="005B26E4" w:rsidP="005B26E4">
      <w:pPr>
        <w:spacing w:after="0"/>
        <w:rPr>
          <w:rFonts w:ascii="Times New Roman" w:hAnsi="Times New Roman" w:cs="Times New Roman"/>
          <w:b/>
          <w:sz w:val="24"/>
          <w:szCs w:val="24"/>
        </w:rPr>
      </w:pPr>
      <w:r w:rsidRPr="006779E6">
        <w:rPr>
          <w:rFonts w:ascii="Times New Roman" w:hAnsi="Times New Roman" w:cs="Times New Roman"/>
          <w:b/>
          <w:sz w:val="20"/>
          <w:szCs w:val="20"/>
        </w:rPr>
        <w:t>Logs must be submitted to</w:t>
      </w:r>
      <w:bookmarkStart w:id="0" w:name="_GoBack"/>
      <w:bookmarkEnd w:id="0"/>
      <w:r w:rsidRPr="006779E6">
        <w:rPr>
          <w:rFonts w:ascii="Times New Roman" w:hAnsi="Times New Roman" w:cs="Times New Roman"/>
          <w:b/>
          <w:sz w:val="20"/>
          <w:szCs w:val="20"/>
        </w:rPr>
        <w:t xml:space="preserve"> the Program Administrator daily and submitted to the Events Office along with the Event Summary Sheet when the camp concludes</w:t>
      </w:r>
      <w:r w:rsidRPr="006779E6">
        <w:rPr>
          <w:rFonts w:ascii="Times New Roman" w:hAnsi="Times New Roman" w:cs="Times New Roman"/>
          <w:b/>
          <w:sz w:val="24"/>
          <w:szCs w:val="24"/>
        </w:rPr>
        <w:t>.</w:t>
      </w:r>
    </w:p>
    <w:p w:rsidR="005B26E4" w:rsidRPr="006779E6" w:rsidRDefault="005B26E4" w:rsidP="005B26E4">
      <w:pPr>
        <w:spacing w:after="0"/>
        <w:rPr>
          <w:rFonts w:ascii="Times New Roman" w:hAnsi="Times New Roman" w:cs="Times New Roman"/>
          <w:b/>
          <w:sz w:val="24"/>
          <w:szCs w:val="24"/>
        </w:rPr>
      </w:pPr>
    </w:p>
    <w:p w:rsidR="005B26E4" w:rsidRPr="005B26E4" w:rsidRDefault="005B26E4" w:rsidP="005B26E4">
      <w:pPr>
        <w:spacing w:after="0"/>
        <w:rPr>
          <w:b/>
          <w:sz w:val="24"/>
          <w:szCs w:val="24"/>
        </w:rPr>
      </w:pPr>
    </w:p>
    <w:sectPr w:rsidR="005B26E4" w:rsidRPr="005B26E4" w:rsidSect="00A457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E4"/>
    <w:rsid w:val="00311BFA"/>
    <w:rsid w:val="005B26E4"/>
    <w:rsid w:val="006779E6"/>
    <w:rsid w:val="00A21F3A"/>
    <w:rsid w:val="00A45712"/>
    <w:rsid w:val="00F1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C8A9-E047-4DFD-AD35-068B7637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B2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F1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Martha</dc:creator>
  <cp:keywords/>
  <dc:description/>
  <cp:lastModifiedBy>Snow Martha</cp:lastModifiedBy>
  <cp:revision>2</cp:revision>
  <cp:lastPrinted>2017-03-01T19:34:00Z</cp:lastPrinted>
  <dcterms:created xsi:type="dcterms:W3CDTF">2017-05-03T21:49:00Z</dcterms:created>
  <dcterms:modified xsi:type="dcterms:W3CDTF">2017-05-03T21:49:00Z</dcterms:modified>
</cp:coreProperties>
</file>